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 w:type="dxa"/>
        <w:tblLook w:val="04A0" w:firstRow="1" w:lastRow="0" w:firstColumn="1" w:lastColumn="0" w:noHBand="0" w:noVBand="1"/>
      </w:tblPr>
      <w:tblGrid>
        <w:gridCol w:w="9340"/>
      </w:tblGrid>
      <w:tr w:rsidR="00ED0ADC" w:rsidTr="00805F6A">
        <w:tc>
          <w:tcPr>
            <w:tcW w:w="9350" w:type="dxa"/>
            <w:shd w:val="clear" w:color="auto" w:fill="000000" w:themeFill="text1"/>
          </w:tcPr>
          <w:p w:rsidR="00ED0ADC" w:rsidRDefault="00ED0ADC" w:rsidP="00805F6A">
            <w:pPr>
              <w:pStyle w:val="PP"/>
            </w:pPr>
            <w:bookmarkStart w:id="0" w:name="_Toc496545098"/>
            <w:bookmarkStart w:id="1" w:name="_Toc496544654"/>
            <w:bookmarkStart w:id="2" w:name="_Toc496540094"/>
            <w:bookmarkStart w:id="3" w:name="_Toc496530688"/>
            <w:bookmarkStart w:id="4" w:name="_Toc496276636"/>
            <w:bookmarkStart w:id="5" w:name="_Toc496271754"/>
            <w:bookmarkStart w:id="6" w:name="_Toc496626414"/>
            <w:bookmarkStart w:id="7" w:name="_Toc496629204"/>
            <w:r>
              <w:t>4</w:t>
            </w:r>
            <w:r w:rsidRPr="00793A2A">
              <w:t>.13. MISSING RESIDENT</w:t>
            </w:r>
            <w:bookmarkEnd w:id="0"/>
            <w:bookmarkEnd w:id="1"/>
            <w:bookmarkEnd w:id="2"/>
            <w:bookmarkEnd w:id="3"/>
            <w:bookmarkEnd w:id="4"/>
            <w:bookmarkEnd w:id="5"/>
            <w:bookmarkEnd w:id="6"/>
            <w:bookmarkEnd w:id="7"/>
          </w:p>
        </w:tc>
      </w:tr>
    </w:tbl>
    <w:p w:rsidR="00ED0ADC" w:rsidRPr="00793A2A" w:rsidRDefault="00ED0ADC" w:rsidP="00ED0ADC">
      <w:pPr>
        <w:rPr>
          <w:sz w:val="4"/>
          <w:szCs w:val="4"/>
        </w:rPr>
      </w:pPr>
    </w:p>
    <w:p w:rsidR="00ED0ADC" w:rsidRPr="00014F35" w:rsidRDefault="00ED0ADC" w:rsidP="00014F35">
      <w:r w:rsidRPr="00A90461">
        <w:t>It</w:t>
      </w:r>
      <w:r>
        <w:t xml:space="preserve"> </w:t>
      </w:r>
      <w:r w:rsidR="00014F35">
        <w:t xml:space="preserve">is </w:t>
      </w:r>
      <w:r>
        <w:t>the policy of this facility to protect the safety of our residents through early assessment of their risk for exit seeking behaviors. Once identified</w:t>
      </w:r>
      <w:r w:rsidR="00014F35">
        <w:t>, we mitigate this “flight risk” by preparing an</w:t>
      </w:r>
      <w:r>
        <w:t xml:space="preserve"> i</w:t>
      </w:r>
      <w:r w:rsidR="00014F35">
        <w:t>ndividualized care plan</w:t>
      </w:r>
      <w:r w:rsidR="002772AA">
        <w:t xml:space="preserve"> in accordance with the policies found in the facility’s nursing manual(s). This care plan is reinforced with </w:t>
      </w:r>
      <w:r w:rsidR="00014F35">
        <w:t>clear</w:t>
      </w:r>
      <w:r>
        <w:t xml:space="preserve"> communication </w:t>
      </w:r>
      <w:r w:rsidR="00014F35">
        <w:t>among</w:t>
      </w:r>
      <w:r>
        <w:t xml:space="preserve"> staff, </w:t>
      </w:r>
      <w:r w:rsidR="00457924">
        <w:t>the resident’s</w:t>
      </w:r>
      <w:r w:rsidR="002772AA">
        <w:t xml:space="preserve"> </w:t>
      </w:r>
      <w:r w:rsidR="00457924">
        <w:t>family and/or representative</w:t>
      </w:r>
      <w:r w:rsidR="00014F35">
        <w:t xml:space="preserve">, </w:t>
      </w:r>
      <w:r w:rsidR="00457924">
        <w:t xml:space="preserve">volunteers, </w:t>
      </w:r>
      <w:r w:rsidR="00014F35">
        <w:t xml:space="preserve">and other visitors </w:t>
      </w:r>
      <w:r>
        <w:t xml:space="preserve">regarding </w:t>
      </w:r>
      <w:r w:rsidR="00014F35">
        <w:t xml:space="preserve">the resident’s </w:t>
      </w:r>
      <w:r>
        <w:t>supervision needs. If despite these efforts</w:t>
      </w:r>
      <w:r w:rsidR="00014F35">
        <w:t>,</w:t>
      </w:r>
      <w:r>
        <w:t xml:space="preserve"> a resident is identified</w:t>
      </w:r>
      <w:r w:rsidR="00014F35">
        <w:t xml:space="preserve"> as missing,</w:t>
      </w:r>
      <w:r>
        <w:t xml:space="preserve"> the following actions will be implemented immediately:</w:t>
      </w:r>
      <w:r w:rsidR="00457924">
        <w:t xml:space="preserve"> </w:t>
      </w:r>
    </w:p>
    <w:tbl>
      <w:tblPr>
        <w:tblStyle w:val="TableGrid"/>
        <w:tblW w:w="0" w:type="auto"/>
        <w:tblInd w:w="10" w:type="dxa"/>
        <w:tblLook w:val="04A0" w:firstRow="1" w:lastRow="0" w:firstColumn="1" w:lastColumn="0" w:noHBand="0" w:noVBand="1"/>
      </w:tblPr>
      <w:tblGrid>
        <w:gridCol w:w="9340"/>
      </w:tblGrid>
      <w:tr w:rsidR="00ED0ADC" w:rsidTr="00805F6A">
        <w:trPr>
          <w:trHeight w:hRule="exact" w:val="374"/>
        </w:trPr>
        <w:tc>
          <w:tcPr>
            <w:tcW w:w="9350" w:type="dxa"/>
            <w:shd w:val="clear" w:color="auto" w:fill="000000" w:themeFill="text1"/>
          </w:tcPr>
          <w:p w:rsidR="00ED0ADC" w:rsidRPr="00793A2A" w:rsidRDefault="00ED0ADC" w:rsidP="00805F6A">
            <w:pPr>
              <w:ind w:left="0" w:firstLine="0"/>
              <w:rPr>
                <w:b/>
              </w:rPr>
            </w:pPr>
            <w:r w:rsidRPr="00793A2A">
              <w:rPr>
                <w:b/>
                <w:color w:val="FFFFFF" w:themeColor="background1"/>
              </w:rPr>
              <w:t>PROCEDURE</w:t>
            </w:r>
          </w:p>
        </w:tc>
      </w:tr>
    </w:tbl>
    <w:p w:rsidR="00ED0ADC" w:rsidRPr="00793A2A" w:rsidRDefault="00ED0ADC" w:rsidP="00ED0ADC">
      <w:pPr>
        <w:rPr>
          <w:sz w:val="4"/>
          <w:szCs w:val="4"/>
        </w:rPr>
      </w:pPr>
    </w:p>
    <w:p w:rsidR="00ED0ADC" w:rsidRDefault="00ED0ADC" w:rsidP="00ED0ADC">
      <w:r w:rsidRPr="00793A2A">
        <w:rPr>
          <w:b/>
        </w:rPr>
        <w:t>INITIAL RESPONSE:</w:t>
      </w:r>
      <w:r>
        <w:t xml:space="preserve"> See Rapid Response Guide – Missing Resident.</w:t>
      </w:r>
    </w:p>
    <w:p w:rsidR="00ED0ADC" w:rsidRPr="00793A2A" w:rsidRDefault="00ED0ADC" w:rsidP="00ED0ADC">
      <w:pPr>
        <w:rPr>
          <w:b/>
        </w:rPr>
      </w:pPr>
      <w:r w:rsidRPr="00793A2A">
        <w:rPr>
          <w:b/>
        </w:rPr>
        <w:t>IMMEDIATE RESPONSE:</w:t>
      </w:r>
    </w:p>
    <w:p w:rsidR="00ED0ADC" w:rsidRPr="00793A2A" w:rsidRDefault="00ED0ADC" w:rsidP="00ED0ADC">
      <w:pPr>
        <w:spacing w:after="0"/>
        <w:rPr>
          <w:u w:val="single"/>
        </w:rPr>
      </w:pPr>
      <w:r w:rsidRPr="00793A2A">
        <w:rPr>
          <w:u w:val="single"/>
        </w:rPr>
        <w:t>Incident Commander and Planning Chief:</w:t>
      </w:r>
    </w:p>
    <w:p w:rsidR="00ED0ADC" w:rsidRDefault="00ED0ADC" w:rsidP="00ED0ADC">
      <w:pPr>
        <w:pStyle w:val="ListParagraph"/>
        <w:numPr>
          <w:ilvl w:val="0"/>
          <w:numId w:val="2"/>
        </w:numPr>
        <w:rPr>
          <w:rFonts w:asciiTheme="minorHAnsi" w:hAnsiTheme="minorHAnsi" w:cstheme="minorHAnsi"/>
        </w:rPr>
      </w:pPr>
      <w:r w:rsidRPr="00A90461">
        <w:rPr>
          <w:rFonts w:asciiTheme="minorHAnsi" w:hAnsiTheme="minorHAnsi" w:cstheme="minorHAnsi"/>
        </w:rPr>
        <w:t>In coordina</w:t>
      </w:r>
      <w:r w:rsidR="00014F35">
        <w:rPr>
          <w:rFonts w:asciiTheme="minorHAnsi" w:hAnsiTheme="minorHAnsi" w:cstheme="minorHAnsi"/>
        </w:rPr>
        <w:t>tion with the Operations</w:t>
      </w:r>
      <w:r w:rsidRPr="00A90461">
        <w:rPr>
          <w:rFonts w:asciiTheme="minorHAnsi" w:hAnsiTheme="minorHAnsi" w:cstheme="minorHAnsi"/>
        </w:rPr>
        <w:t xml:space="preserve"> Chief, ensure com</w:t>
      </w:r>
      <w:r>
        <w:rPr>
          <w:rFonts w:asciiTheme="minorHAnsi" w:hAnsiTheme="minorHAnsi" w:cstheme="minorHAnsi"/>
        </w:rPr>
        <w:t>pletion of</w:t>
      </w:r>
      <w:r w:rsidR="00014F35">
        <w:rPr>
          <w:rFonts w:asciiTheme="minorHAnsi" w:hAnsiTheme="minorHAnsi" w:cstheme="minorHAnsi"/>
        </w:rPr>
        <w:t xml:space="preserve"> the initial</w:t>
      </w:r>
      <w:r>
        <w:rPr>
          <w:rFonts w:asciiTheme="minorHAnsi" w:hAnsiTheme="minorHAnsi" w:cstheme="minorHAnsi"/>
        </w:rPr>
        <w:t xml:space="preserve"> search procedure to ascertain whether or not the resident is actually </w:t>
      </w:r>
      <w:r w:rsidRPr="00A84B3D">
        <w:rPr>
          <w:rFonts w:asciiTheme="minorHAnsi" w:hAnsiTheme="minorHAnsi" w:cstheme="minorHAnsi"/>
        </w:rPr>
        <w:t>missing</w:t>
      </w:r>
      <w:r>
        <w:rPr>
          <w:rFonts w:asciiTheme="minorHAnsi" w:hAnsiTheme="minorHAnsi" w:cstheme="minorHAnsi"/>
        </w:rPr>
        <w:t>.</w:t>
      </w:r>
    </w:p>
    <w:p w:rsidR="00ED0ADC" w:rsidRDefault="00ED0ADC" w:rsidP="00ED0ADC">
      <w:pPr>
        <w:pStyle w:val="ListParagraph"/>
        <w:numPr>
          <w:ilvl w:val="1"/>
          <w:numId w:val="2"/>
        </w:numPr>
        <w:rPr>
          <w:rFonts w:asciiTheme="minorHAnsi" w:hAnsiTheme="minorHAnsi" w:cstheme="minorHAnsi"/>
        </w:rPr>
      </w:pPr>
      <w:r>
        <w:rPr>
          <w:rFonts w:asciiTheme="minorHAnsi" w:hAnsiTheme="minorHAnsi" w:cstheme="minorHAnsi"/>
        </w:rPr>
        <w:t xml:space="preserve"> Assign </w:t>
      </w:r>
      <w:r w:rsidRPr="00A90461">
        <w:rPr>
          <w:rFonts w:asciiTheme="minorHAnsi" w:hAnsiTheme="minorHAnsi" w:cstheme="minorHAnsi"/>
        </w:rPr>
        <w:t xml:space="preserve">staff to </w:t>
      </w:r>
      <w:r>
        <w:rPr>
          <w:rFonts w:asciiTheme="minorHAnsi" w:hAnsiTheme="minorHAnsi" w:cstheme="minorHAnsi"/>
        </w:rPr>
        <w:t xml:space="preserve">double check resident’s medical record for explanation such as discharge or family leave. </w:t>
      </w:r>
    </w:p>
    <w:p w:rsidR="00ED0ADC" w:rsidRDefault="00ED0ADC" w:rsidP="00ED0ADC">
      <w:pPr>
        <w:pStyle w:val="ListParagraph"/>
        <w:numPr>
          <w:ilvl w:val="1"/>
          <w:numId w:val="2"/>
        </w:numPr>
        <w:rPr>
          <w:rFonts w:asciiTheme="minorHAnsi" w:hAnsiTheme="minorHAnsi" w:cstheme="minorHAnsi"/>
        </w:rPr>
      </w:pPr>
      <w:r>
        <w:rPr>
          <w:rFonts w:asciiTheme="minorHAnsi" w:hAnsiTheme="minorHAnsi" w:cstheme="minorHAnsi"/>
        </w:rPr>
        <w:t xml:space="preserve">If no explanation </w:t>
      </w:r>
      <w:r w:rsidR="00014F35">
        <w:rPr>
          <w:rFonts w:asciiTheme="minorHAnsi" w:hAnsiTheme="minorHAnsi" w:cstheme="minorHAnsi"/>
        </w:rPr>
        <w:t>can be determined from</w:t>
      </w:r>
      <w:r>
        <w:rPr>
          <w:rFonts w:asciiTheme="minorHAnsi" w:hAnsiTheme="minorHAnsi" w:cstheme="minorHAnsi"/>
        </w:rPr>
        <w:t xml:space="preserve"> the record, continue the </w:t>
      </w:r>
      <w:r w:rsidRPr="00A84B3D">
        <w:rPr>
          <w:rFonts w:asciiTheme="minorHAnsi" w:hAnsiTheme="minorHAnsi" w:cstheme="minorHAnsi"/>
        </w:rPr>
        <w:t xml:space="preserve">floor-to-floor, </w:t>
      </w:r>
      <w:r w:rsidRPr="00A90461">
        <w:rPr>
          <w:rFonts w:asciiTheme="minorHAnsi" w:hAnsiTheme="minorHAnsi" w:cstheme="minorHAnsi"/>
        </w:rPr>
        <w:t xml:space="preserve">room-by-room </w:t>
      </w:r>
      <w:r>
        <w:rPr>
          <w:rFonts w:asciiTheme="minorHAnsi" w:hAnsiTheme="minorHAnsi" w:cstheme="minorHAnsi"/>
        </w:rPr>
        <w:t xml:space="preserve">and campus </w:t>
      </w:r>
      <w:r w:rsidRPr="00A90461">
        <w:rPr>
          <w:rFonts w:asciiTheme="minorHAnsi" w:hAnsiTheme="minorHAnsi" w:cstheme="minorHAnsi"/>
        </w:rPr>
        <w:t>search</w:t>
      </w:r>
      <w:r>
        <w:rPr>
          <w:rFonts w:asciiTheme="minorHAnsi" w:hAnsiTheme="minorHAnsi" w:cstheme="minorHAnsi"/>
        </w:rPr>
        <w:t>.</w:t>
      </w:r>
    </w:p>
    <w:p w:rsidR="00014F35" w:rsidRPr="00014F35" w:rsidRDefault="00014F35" w:rsidP="00014F35">
      <w:pPr>
        <w:pStyle w:val="ListParagraph"/>
        <w:numPr>
          <w:ilvl w:val="1"/>
          <w:numId w:val="2"/>
        </w:numPr>
        <w:rPr>
          <w:rFonts w:asciiTheme="minorHAnsi" w:hAnsiTheme="minorHAnsi" w:cstheme="minorHAnsi"/>
        </w:rPr>
      </w:pPr>
      <w:r w:rsidRPr="00A90461">
        <w:rPr>
          <w:rFonts w:asciiTheme="minorHAnsi" w:hAnsiTheme="minorHAnsi" w:cstheme="minorHAnsi"/>
        </w:rPr>
        <w:t xml:space="preserve">Provide all staff involved in search with basic information about </w:t>
      </w:r>
      <w:r w:rsidRPr="00A84B3D">
        <w:rPr>
          <w:rFonts w:asciiTheme="minorHAnsi" w:hAnsiTheme="minorHAnsi" w:cstheme="minorHAnsi"/>
        </w:rPr>
        <w:t>missing resident</w:t>
      </w:r>
      <w:r>
        <w:rPr>
          <w:rFonts w:asciiTheme="minorHAnsi" w:hAnsiTheme="minorHAnsi" w:cstheme="minorHAnsi"/>
        </w:rPr>
        <w:t>.</w:t>
      </w:r>
    </w:p>
    <w:p w:rsidR="00ED0ADC" w:rsidRPr="00A90461" w:rsidRDefault="00014F35" w:rsidP="00ED0ADC">
      <w:pPr>
        <w:pStyle w:val="ListParagraph"/>
        <w:numPr>
          <w:ilvl w:val="0"/>
          <w:numId w:val="2"/>
        </w:numPr>
        <w:spacing w:after="200"/>
        <w:rPr>
          <w:rFonts w:asciiTheme="minorHAnsi" w:hAnsiTheme="minorHAnsi" w:cstheme="minorHAnsi"/>
        </w:rPr>
      </w:pPr>
      <w:r>
        <w:rPr>
          <w:rFonts w:asciiTheme="minorHAnsi" w:hAnsiTheme="minorHAnsi" w:cstheme="minorHAnsi"/>
        </w:rPr>
        <w:t>If the resident cannot be found and the larger community must be engaged in the search, prepare messaging for staff with consideration for the reputation of the facility and the HIPAA rights of the missing resident.</w:t>
      </w:r>
      <w:r w:rsidR="007D1092">
        <w:rPr>
          <w:rFonts w:asciiTheme="minorHAnsi" w:hAnsiTheme="minorHAnsi" w:cstheme="minorHAnsi"/>
        </w:rPr>
        <w:t xml:space="preserve"> </w:t>
      </w:r>
    </w:p>
    <w:p w:rsidR="00ED0ADC" w:rsidRPr="00A90461" w:rsidRDefault="00ED0ADC" w:rsidP="00ED0ADC">
      <w:pPr>
        <w:pStyle w:val="ListParagraph"/>
        <w:numPr>
          <w:ilvl w:val="0"/>
          <w:numId w:val="2"/>
        </w:numPr>
        <w:rPr>
          <w:rFonts w:asciiTheme="minorHAnsi" w:hAnsiTheme="minorHAnsi" w:cstheme="minorHAnsi"/>
        </w:rPr>
      </w:pPr>
      <w:r w:rsidRPr="00A90461">
        <w:rPr>
          <w:rFonts w:asciiTheme="minorHAnsi" w:hAnsiTheme="minorHAnsi" w:cstheme="minorHAnsi"/>
        </w:rPr>
        <w:t>Notify law enforcement and provide details of the incident</w:t>
      </w:r>
      <w:r w:rsidR="00014F35">
        <w:rPr>
          <w:rFonts w:asciiTheme="minorHAnsi" w:hAnsiTheme="minorHAnsi" w:cstheme="minorHAnsi"/>
        </w:rPr>
        <w:t>, as well as</w:t>
      </w:r>
      <w:r w:rsidRPr="00A90461">
        <w:rPr>
          <w:rFonts w:asciiTheme="minorHAnsi" w:hAnsiTheme="minorHAnsi" w:cstheme="minorHAnsi"/>
        </w:rPr>
        <w:t xml:space="preserve"> the missing resident</w:t>
      </w:r>
      <w:r w:rsidR="00014F35">
        <w:rPr>
          <w:rFonts w:asciiTheme="minorHAnsi" w:hAnsiTheme="minorHAnsi" w:cstheme="minorHAnsi"/>
        </w:rPr>
        <w:t>’s identifying</w:t>
      </w:r>
      <w:r w:rsidRPr="00A90461">
        <w:rPr>
          <w:rFonts w:asciiTheme="minorHAnsi" w:hAnsiTheme="minorHAnsi" w:cstheme="minorHAnsi"/>
        </w:rPr>
        <w:t xml:space="preserve"> information:</w:t>
      </w:r>
    </w:p>
    <w:p w:rsidR="00ED0ADC" w:rsidRPr="00A90461" w:rsidRDefault="00ED0ADC" w:rsidP="00ED0ADC">
      <w:pPr>
        <w:pStyle w:val="ListParagraph"/>
        <w:numPr>
          <w:ilvl w:val="1"/>
          <w:numId w:val="2"/>
        </w:numPr>
        <w:rPr>
          <w:rFonts w:asciiTheme="minorHAnsi" w:hAnsiTheme="minorHAnsi" w:cstheme="minorHAnsi"/>
        </w:rPr>
      </w:pPr>
      <w:r w:rsidRPr="00A90461">
        <w:rPr>
          <w:rFonts w:asciiTheme="minorHAnsi" w:hAnsiTheme="minorHAnsi" w:cstheme="minorHAnsi"/>
        </w:rPr>
        <w:t>Height, weight, hair color, etc.</w:t>
      </w:r>
    </w:p>
    <w:p w:rsidR="00ED0ADC" w:rsidRPr="00A90461" w:rsidRDefault="00ED0ADC" w:rsidP="00ED0ADC">
      <w:pPr>
        <w:pStyle w:val="ListParagraph"/>
        <w:numPr>
          <w:ilvl w:val="1"/>
          <w:numId w:val="2"/>
        </w:numPr>
        <w:rPr>
          <w:rFonts w:asciiTheme="minorHAnsi" w:hAnsiTheme="minorHAnsi" w:cstheme="minorHAnsi"/>
        </w:rPr>
      </w:pPr>
      <w:r w:rsidRPr="00A90461">
        <w:rPr>
          <w:rFonts w:asciiTheme="minorHAnsi" w:hAnsiTheme="minorHAnsi" w:cstheme="minorHAnsi"/>
        </w:rPr>
        <w:t>Any available photos</w:t>
      </w:r>
    </w:p>
    <w:p w:rsidR="00ED0ADC" w:rsidRPr="00A90461" w:rsidRDefault="00ED0ADC" w:rsidP="00ED0ADC">
      <w:pPr>
        <w:pStyle w:val="ListParagraph"/>
        <w:numPr>
          <w:ilvl w:val="1"/>
          <w:numId w:val="2"/>
        </w:numPr>
        <w:rPr>
          <w:rFonts w:asciiTheme="minorHAnsi" w:hAnsiTheme="minorHAnsi" w:cstheme="minorHAnsi"/>
        </w:rPr>
      </w:pPr>
      <w:r w:rsidRPr="00A90461">
        <w:rPr>
          <w:rFonts w:asciiTheme="minorHAnsi" w:hAnsiTheme="minorHAnsi" w:cstheme="minorHAnsi"/>
        </w:rPr>
        <w:t>Distinguishing features</w:t>
      </w:r>
    </w:p>
    <w:p w:rsidR="00ED0ADC" w:rsidRPr="00A90461" w:rsidRDefault="00014F35" w:rsidP="00ED0ADC">
      <w:pPr>
        <w:pStyle w:val="ListParagraph"/>
        <w:numPr>
          <w:ilvl w:val="1"/>
          <w:numId w:val="2"/>
        </w:numPr>
        <w:rPr>
          <w:rFonts w:asciiTheme="minorHAnsi" w:hAnsiTheme="minorHAnsi" w:cstheme="minorHAnsi"/>
        </w:rPr>
      </w:pPr>
      <w:r>
        <w:rPr>
          <w:rFonts w:asciiTheme="minorHAnsi" w:hAnsiTheme="minorHAnsi" w:cstheme="minorHAnsi"/>
        </w:rPr>
        <w:t>Clothing worn at the time of elopement</w:t>
      </w:r>
    </w:p>
    <w:p w:rsidR="00ED0ADC" w:rsidRPr="00A90461" w:rsidRDefault="00ED0ADC" w:rsidP="00ED0ADC">
      <w:pPr>
        <w:pStyle w:val="ListParagraph"/>
        <w:numPr>
          <w:ilvl w:val="1"/>
          <w:numId w:val="2"/>
        </w:numPr>
        <w:rPr>
          <w:rFonts w:asciiTheme="minorHAnsi" w:hAnsiTheme="minorHAnsi" w:cstheme="minorHAnsi"/>
        </w:rPr>
      </w:pPr>
      <w:r w:rsidRPr="00A90461">
        <w:rPr>
          <w:rFonts w:asciiTheme="minorHAnsi" w:hAnsiTheme="minorHAnsi" w:cstheme="minorHAnsi"/>
        </w:rPr>
        <w:t>Medical equipment in use, etc.</w:t>
      </w:r>
    </w:p>
    <w:p w:rsidR="00ED0ADC" w:rsidRPr="00A90461" w:rsidRDefault="00ED0ADC" w:rsidP="00ED0ADC">
      <w:pPr>
        <w:pStyle w:val="ListParagraph"/>
        <w:numPr>
          <w:ilvl w:val="0"/>
          <w:numId w:val="2"/>
        </w:numPr>
        <w:rPr>
          <w:rFonts w:asciiTheme="minorHAnsi" w:hAnsiTheme="minorHAnsi" w:cstheme="minorHAnsi"/>
        </w:rPr>
      </w:pPr>
      <w:r w:rsidRPr="00A90461">
        <w:rPr>
          <w:rFonts w:asciiTheme="minorHAnsi" w:hAnsiTheme="minorHAnsi" w:cstheme="minorHAnsi"/>
        </w:rPr>
        <w:t>Provide law enforcement with surveillance camera footage, facility maps, blueprints, master keys, card access, search grids, and other data as requested</w:t>
      </w:r>
      <w:r w:rsidR="00014F35">
        <w:rPr>
          <w:rFonts w:asciiTheme="minorHAnsi" w:hAnsiTheme="minorHAnsi" w:cstheme="minorHAnsi"/>
        </w:rPr>
        <w:t>.</w:t>
      </w:r>
    </w:p>
    <w:p w:rsidR="00ED0ADC" w:rsidRDefault="00ED0ADC" w:rsidP="00ED0ADC">
      <w:pPr>
        <w:pStyle w:val="ListParagraph"/>
        <w:numPr>
          <w:ilvl w:val="0"/>
          <w:numId w:val="2"/>
        </w:numPr>
        <w:rPr>
          <w:rFonts w:asciiTheme="minorHAnsi" w:hAnsiTheme="minorHAnsi" w:cstheme="minorHAnsi"/>
        </w:rPr>
      </w:pPr>
      <w:r w:rsidRPr="00A90461">
        <w:rPr>
          <w:rFonts w:asciiTheme="minorHAnsi" w:hAnsiTheme="minorHAnsi" w:cstheme="minorHAnsi"/>
        </w:rPr>
        <w:t xml:space="preserve">Notify the resident’s </w:t>
      </w:r>
      <w:r w:rsidR="00014F35">
        <w:rPr>
          <w:rFonts w:asciiTheme="minorHAnsi" w:hAnsiTheme="minorHAnsi" w:cstheme="minorHAnsi"/>
        </w:rPr>
        <w:t xml:space="preserve">family or </w:t>
      </w:r>
      <w:r w:rsidRPr="00A90461">
        <w:rPr>
          <w:rFonts w:asciiTheme="minorHAnsi" w:hAnsiTheme="minorHAnsi" w:cstheme="minorHAnsi"/>
        </w:rPr>
        <w:t xml:space="preserve">representative, the nursing home </w:t>
      </w:r>
      <w:r w:rsidR="00457924">
        <w:rPr>
          <w:rFonts w:asciiTheme="minorHAnsi" w:hAnsiTheme="minorHAnsi" w:cstheme="minorHAnsi"/>
        </w:rPr>
        <w:t>executive leadership</w:t>
      </w:r>
      <w:r w:rsidRPr="00A90461">
        <w:rPr>
          <w:rFonts w:asciiTheme="minorHAnsi" w:hAnsiTheme="minorHAnsi" w:cstheme="minorHAnsi"/>
        </w:rPr>
        <w:t xml:space="preserve">, </w:t>
      </w:r>
      <w:r w:rsidR="00457924">
        <w:rPr>
          <w:rFonts w:asciiTheme="minorHAnsi" w:hAnsiTheme="minorHAnsi" w:cstheme="minorHAnsi"/>
        </w:rPr>
        <w:t>the State Survey A</w:t>
      </w:r>
      <w:r w:rsidRPr="00A90461">
        <w:rPr>
          <w:rFonts w:asciiTheme="minorHAnsi" w:hAnsiTheme="minorHAnsi" w:cstheme="minorHAnsi"/>
        </w:rPr>
        <w:t>gency, and other appropriate o</w:t>
      </w:r>
      <w:r w:rsidR="00014F35">
        <w:rPr>
          <w:rFonts w:asciiTheme="minorHAnsi" w:hAnsiTheme="minorHAnsi" w:cstheme="minorHAnsi"/>
        </w:rPr>
        <w:t>fficials of situation status;</w:t>
      </w:r>
      <w:r w:rsidRPr="00A90461">
        <w:rPr>
          <w:rFonts w:asciiTheme="minorHAnsi" w:hAnsiTheme="minorHAnsi" w:cstheme="minorHAnsi"/>
        </w:rPr>
        <w:t xml:space="preserve"> continue to brief them as the situation evolves.</w:t>
      </w:r>
      <w:r w:rsidR="00014F35">
        <w:rPr>
          <w:rFonts w:asciiTheme="minorHAnsi" w:hAnsiTheme="minorHAnsi" w:cstheme="minorHAnsi"/>
        </w:rPr>
        <w:t xml:space="preserve"> </w:t>
      </w:r>
    </w:p>
    <w:p w:rsidR="00ED0ADC" w:rsidRPr="00793A2A" w:rsidRDefault="00ED0ADC" w:rsidP="00ED0ADC">
      <w:pPr>
        <w:pStyle w:val="ListParagraph"/>
        <w:rPr>
          <w:rFonts w:asciiTheme="minorHAnsi" w:hAnsiTheme="minorHAnsi" w:cstheme="minorHAnsi"/>
          <w:sz w:val="4"/>
          <w:szCs w:val="4"/>
        </w:rPr>
      </w:pPr>
    </w:p>
    <w:p w:rsidR="00ED0ADC" w:rsidRPr="00793A2A" w:rsidRDefault="00ED0ADC" w:rsidP="00ED0ADC">
      <w:pPr>
        <w:spacing w:after="0"/>
        <w:ind w:left="0"/>
        <w:rPr>
          <w:rFonts w:asciiTheme="minorHAnsi" w:hAnsiTheme="minorHAnsi" w:cstheme="minorHAnsi"/>
          <w:u w:val="single"/>
        </w:rPr>
      </w:pPr>
      <w:r w:rsidRPr="00793A2A">
        <w:rPr>
          <w:rFonts w:asciiTheme="minorHAnsi" w:hAnsiTheme="minorHAnsi" w:cstheme="minorHAnsi"/>
          <w:u w:val="single"/>
        </w:rPr>
        <w:t>Operations Chief:</w:t>
      </w:r>
    </w:p>
    <w:p w:rsidR="00ED0ADC" w:rsidRPr="00A90461" w:rsidRDefault="00ED0ADC" w:rsidP="00ED0ADC">
      <w:pPr>
        <w:pStyle w:val="ListParagraph"/>
        <w:numPr>
          <w:ilvl w:val="0"/>
          <w:numId w:val="2"/>
        </w:numPr>
        <w:rPr>
          <w:rFonts w:asciiTheme="minorHAnsi" w:hAnsiTheme="minorHAnsi" w:cstheme="minorHAnsi"/>
        </w:rPr>
      </w:pPr>
      <w:r w:rsidRPr="00A90461">
        <w:rPr>
          <w:rFonts w:asciiTheme="minorHAnsi" w:hAnsiTheme="minorHAnsi" w:cstheme="minorHAnsi"/>
        </w:rPr>
        <w:t>Ensure continuation of resid</w:t>
      </w:r>
      <w:r w:rsidR="00E00C0A">
        <w:rPr>
          <w:rFonts w:asciiTheme="minorHAnsi" w:hAnsiTheme="minorHAnsi" w:cstheme="minorHAnsi"/>
        </w:rPr>
        <w:t xml:space="preserve">ent care and essential services; </w:t>
      </w:r>
      <w:r w:rsidR="00E00C0A" w:rsidRPr="00A90461">
        <w:rPr>
          <w:rFonts w:asciiTheme="minorHAnsi" w:hAnsiTheme="minorHAnsi" w:cstheme="minorHAnsi"/>
        </w:rPr>
        <w:t xml:space="preserve">coordinate </w:t>
      </w:r>
      <w:r w:rsidR="00E00C0A">
        <w:rPr>
          <w:rFonts w:asciiTheme="minorHAnsi" w:hAnsiTheme="minorHAnsi" w:cstheme="minorHAnsi"/>
        </w:rPr>
        <w:t xml:space="preserve">the search </w:t>
      </w:r>
      <w:r w:rsidR="00E00C0A" w:rsidRPr="00A90461">
        <w:rPr>
          <w:rFonts w:asciiTheme="minorHAnsi" w:hAnsiTheme="minorHAnsi" w:cstheme="minorHAnsi"/>
        </w:rPr>
        <w:t>with law enforcement as needed.</w:t>
      </w:r>
      <w:r w:rsidR="00E00C0A">
        <w:rPr>
          <w:rFonts w:asciiTheme="minorHAnsi" w:hAnsiTheme="minorHAnsi" w:cstheme="minorHAnsi"/>
        </w:rPr>
        <w:t xml:space="preserve"> </w:t>
      </w:r>
    </w:p>
    <w:p w:rsidR="00ED0ADC" w:rsidRDefault="00E00C0A" w:rsidP="00ED0ADC">
      <w:pPr>
        <w:pStyle w:val="ListParagraph"/>
        <w:numPr>
          <w:ilvl w:val="0"/>
          <w:numId w:val="2"/>
        </w:numPr>
        <w:rPr>
          <w:rFonts w:asciiTheme="minorHAnsi" w:hAnsiTheme="minorHAnsi" w:cstheme="minorHAnsi"/>
        </w:rPr>
      </w:pPr>
      <w:r>
        <w:rPr>
          <w:rFonts w:asciiTheme="minorHAnsi" w:hAnsiTheme="minorHAnsi" w:cstheme="minorHAnsi"/>
        </w:rPr>
        <w:t>If elopement was caused by a breach in facility security, immediately mitigate the issue to e</w:t>
      </w:r>
      <w:r w:rsidR="00ED0ADC" w:rsidRPr="00A90461">
        <w:rPr>
          <w:rFonts w:asciiTheme="minorHAnsi" w:hAnsiTheme="minorHAnsi" w:cstheme="minorHAnsi"/>
        </w:rPr>
        <w:t>nsure the safety of residents, staff, and visitors</w:t>
      </w:r>
      <w:r>
        <w:rPr>
          <w:rFonts w:asciiTheme="minorHAnsi" w:hAnsiTheme="minorHAnsi" w:cstheme="minorHAnsi"/>
        </w:rPr>
        <w:t xml:space="preserve"> (e.g. fix broken gates, windows, etc). </w:t>
      </w:r>
    </w:p>
    <w:p w:rsidR="00534DB2" w:rsidRPr="00534DB2" w:rsidRDefault="00534DB2" w:rsidP="00534DB2">
      <w:pPr>
        <w:numPr>
          <w:ilvl w:val="0"/>
          <w:numId w:val="2"/>
        </w:numPr>
        <w:contextualSpacing/>
      </w:pPr>
      <w:r>
        <w:t>After staff recall and any necessary screening, o</w:t>
      </w:r>
      <w:r>
        <w:t>rient additional</w:t>
      </w:r>
      <w:r w:rsidRPr="005B31F2">
        <w:t xml:space="preserve"> volunteers</w:t>
      </w:r>
      <w:r>
        <w:t xml:space="preserve"> to</w:t>
      </w:r>
      <w:r>
        <w:t xml:space="preserve"> search</w:t>
      </w:r>
      <w:r w:rsidRPr="005B31F2">
        <w:t>.</w:t>
      </w:r>
      <w:r>
        <w:t xml:space="preserve"> </w:t>
      </w:r>
    </w:p>
    <w:p w:rsidR="00ED0ADC" w:rsidRPr="00793A2A" w:rsidRDefault="00ED0ADC" w:rsidP="00ED0ADC">
      <w:pPr>
        <w:pStyle w:val="ListParagraph"/>
        <w:rPr>
          <w:rFonts w:asciiTheme="minorHAnsi" w:hAnsiTheme="minorHAnsi" w:cstheme="minorHAnsi"/>
          <w:sz w:val="4"/>
          <w:szCs w:val="4"/>
        </w:rPr>
      </w:pPr>
    </w:p>
    <w:p w:rsidR="00ED0ADC" w:rsidRPr="00793A2A" w:rsidRDefault="00ED0ADC" w:rsidP="00ED0ADC">
      <w:pPr>
        <w:spacing w:after="0"/>
        <w:rPr>
          <w:rFonts w:asciiTheme="minorHAnsi" w:hAnsiTheme="minorHAnsi" w:cstheme="minorHAnsi"/>
          <w:u w:val="single"/>
        </w:rPr>
      </w:pPr>
      <w:r w:rsidRPr="00793A2A">
        <w:rPr>
          <w:rFonts w:asciiTheme="minorHAnsi" w:hAnsiTheme="minorHAnsi" w:cstheme="minorHAnsi"/>
          <w:u w:val="single"/>
        </w:rPr>
        <w:t>Logistics Chief:</w:t>
      </w:r>
    </w:p>
    <w:p w:rsidR="00ED0ADC" w:rsidRPr="00A90461" w:rsidRDefault="00E00C0A" w:rsidP="00ED0ADC">
      <w:pPr>
        <w:pStyle w:val="ListParagraph"/>
        <w:numPr>
          <w:ilvl w:val="0"/>
          <w:numId w:val="2"/>
        </w:numPr>
        <w:rPr>
          <w:rFonts w:asciiTheme="minorHAnsi" w:hAnsiTheme="minorHAnsi" w:cstheme="minorHAnsi"/>
        </w:rPr>
      </w:pPr>
      <w:r>
        <w:rPr>
          <w:rFonts w:asciiTheme="minorHAnsi" w:hAnsiTheme="minorHAnsi" w:cstheme="minorHAnsi"/>
        </w:rPr>
        <w:t xml:space="preserve">Recall additional staff or volunteers if </w:t>
      </w:r>
      <w:r w:rsidR="007D1092">
        <w:rPr>
          <w:rFonts w:asciiTheme="minorHAnsi" w:hAnsiTheme="minorHAnsi" w:cstheme="minorHAnsi"/>
        </w:rPr>
        <w:t xml:space="preserve">more </w:t>
      </w:r>
      <w:r>
        <w:rPr>
          <w:rFonts w:asciiTheme="minorHAnsi" w:hAnsiTheme="minorHAnsi" w:cstheme="minorHAnsi"/>
        </w:rPr>
        <w:t>help is needed to search for the resident.</w:t>
      </w:r>
    </w:p>
    <w:p w:rsidR="00ED0ADC" w:rsidRPr="00A90461" w:rsidRDefault="00ED0ADC" w:rsidP="00ED0ADC">
      <w:pPr>
        <w:pStyle w:val="ListParagraph"/>
        <w:numPr>
          <w:ilvl w:val="0"/>
          <w:numId w:val="2"/>
        </w:numPr>
        <w:rPr>
          <w:rFonts w:asciiTheme="minorHAnsi" w:hAnsiTheme="minorHAnsi" w:cstheme="minorHAnsi"/>
        </w:rPr>
      </w:pPr>
      <w:r w:rsidRPr="00A90461">
        <w:rPr>
          <w:rFonts w:asciiTheme="minorHAnsi" w:hAnsiTheme="minorHAnsi" w:cstheme="minorHAnsi"/>
        </w:rPr>
        <w:t>Notify operators of</w:t>
      </w:r>
      <w:r w:rsidR="007D1092">
        <w:rPr>
          <w:rFonts w:asciiTheme="minorHAnsi" w:hAnsiTheme="minorHAnsi" w:cstheme="minorHAnsi"/>
        </w:rPr>
        <w:t xml:space="preserve"> planned deliveries or pickups if there is a</w:t>
      </w:r>
      <w:r w:rsidRPr="00A90461">
        <w:rPr>
          <w:rFonts w:asciiTheme="minorHAnsi" w:hAnsiTheme="minorHAnsi" w:cstheme="minorHAnsi"/>
        </w:rPr>
        <w:t xml:space="preserve"> need to reschedule.</w:t>
      </w:r>
    </w:p>
    <w:p w:rsidR="00ED0ADC" w:rsidRPr="00793A2A" w:rsidRDefault="00ED0ADC" w:rsidP="00ED0ADC">
      <w:pPr>
        <w:pStyle w:val="ListParagraph"/>
        <w:rPr>
          <w:rFonts w:asciiTheme="minorHAnsi" w:hAnsiTheme="minorHAnsi" w:cstheme="minorHAnsi"/>
          <w:sz w:val="4"/>
          <w:szCs w:val="4"/>
        </w:rPr>
      </w:pPr>
    </w:p>
    <w:p w:rsidR="00ED0ADC" w:rsidRPr="00793A2A" w:rsidRDefault="00ED0ADC" w:rsidP="00ED0ADC">
      <w:pPr>
        <w:spacing w:after="0"/>
        <w:rPr>
          <w:u w:val="single"/>
        </w:rPr>
      </w:pPr>
      <w:r w:rsidRPr="00793A2A">
        <w:rPr>
          <w:u w:val="single"/>
        </w:rPr>
        <w:t>Finance/Admin Chief:</w:t>
      </w:r>
    </w:p>
    <w:p w:rsidR="00534DB2" w:rsidRDefault="00ED0ADC" w:rsidP="00ED0ADC">
      <w:pPr>
        <w:numPr>
          <w:ilvl w:val="0"/>
          <w:numId w:val="1"/>
        </w:numPr>
        <w:contextualSpacing/>
      </w:pPr>
      <w:r w:rsidRPr="005B31F2">
        <w:t xml:space="preserve">Monitor staff and volunteer usage, </w:t>
      </w:r>
      <w:r w:rsidR="00E00C0A">
        <w:t>begin a timeline of all search processes</w:t>
      </w:r>
      <w:r w:rsidRPr="005B31F2">
        <w:t>.</w:t>
      </w:r>
    </w:p>
    <w:p w:rsidR="00ED0ADC" w:rsidRPr="00793A2A" w:rsidRDefault="00534DB2" w:rsidP="00ED0ADC">
      <w:pPr>
        <w:numPr>
          <w:ilvl w:val="0"/>
          <w:numId w:val="1"/>
        </w:numPr>
        <w:contextualSpacing/>
      </w:pPr>
      <w:r w:rsidRPr="005B31F2">
        <w:t xml:space="preserve"> </w:t>
      </w:r>
      <w:r w:rsidR="00ED0ADC" w:rsidRPr="005B31F2">
        <w:t>Document all costs, includ</w:t>
      </w:r>
      <w:r w:rsidR="00ED0ADC">
        <w:t>ing claims</w:t>
      </w:r>
      <w:r w:rsidR="00ED0ADC" w:rsidRPr="005B31F2">
        <w:t>, lost</w:t>
      </w:r>
      <w:r w:rsidR="00ED0ADC">
        <w:t xml:space="preserve"> revenue, and expanded services</w:t>
      </w:r>
      <w:r w:rsidR="00ED0ADC" w:rsidRPr="005B31F2">
        <w:t xml:space="preserve"> and provide report to IC.</w:t>
      </w:r>
    </w:p>
    <w:p w:rsidR="00ED0ADC" w:rsidRPr="00A90461" w:rsidRDefault="00ED0ADC" w:rsidP="00ED0ADC">
      <w:pPr>
        <w:ind w:left="0" w:firstLine="0"/>
        <w:rPr>
          <w:rFonts w:asciiTheme="minorHAnsi" w:hAnsiTheme="minorHAnsi" w:cstheme="minorHAnsi"/>
        </w:rPr>
      </w:pPr>
      <w:r w:rsidRPr="00A90461">
        <w:rPr>
          <w:rFonts w:asciiTheme="minorHAnsi" w:hAnsiTheme="minorHAnsi" w:cstheme="minorHAnsi"/>
          <w:highlight w:val="yellow"/>
        </w:rPr>
        <w:t>&lt;Insert additional facility-specific actions as needed&gt;</w:t>
      </w:r>
    </w:p>
    <w:p w:rsidR="00ED0ADC" w:rsidRDefault="00ED0ADC" w:rsidP="00ED0ADC">
      <w:pPr>
        <w:spacing w:after="0"/>
        <w:ind w:left="0"/>
        <w:rPr>
          <w:rFonts w:asciiTheme="minorHAnsi" w:hAnsiTheme="minorHAnsi" w:cstheme="minorHAnsi"/>
          <w:b/>
        </w:rPr>
      </w:pPr>
      <w:r w:rsidRPr="00793A2A">
        <w:rPr>
          <w:rFonts w:asciiTheme="minorHAnsi" w:hAnsiTheme="minorHAnsi" w:cstheme="minorHAnsi"/>
          <w:b/>
        </w:rPr>
        <w:t>RECOVERY:</w:t>
      </w:r>
    </w:p>
    <w:p w:rsidR="007D1092" w:rsidRDefault="007D1092" w:rsidP="007D1092">
      <w:pPr>
        <w:spacing w:after="0"/>
        <w:rPr>
          <w:u w:val="single"/>
        </w:rPr>
      </w:pPr>
      <w:r w:rsidRPr="00793A2A">
        <w:rPr>
          <w:u w:val="single"/>
        </w:rPr>
        <w:t>Incident Commander and Planning Chief:</w:t>
      </w:r>
    </w:p>
    <w:p w:rsidR="007D1092" w:rsidRPr="007D1092" w:rsidRDefault="007D1092" w:rsidP="007D1092">
      <w:pPr>
        <w:spacing w:after="60"/>
        <w:ind w:left="0" w:firstLine="0"/>
        <w:rPr>
          <w:rFonts w:asciiTheme="minorHAnsi" w:hAnsiTheme="minorHAnsi" w:cstheme="minorHAnsi"/>
          <w:i/>
        </w:rPr>
      </w:pPr>
      <w:r w:rsidRPr="007D1092">
        <w:rPr>
          <w:rFonts w:asciiTheme="minorHAnsi" w:hAnsiTheme="minorHAnsi" w:cstheme="minorHAnsi"/>
          <w:i/>
        </w:rPr>
        <w:t>IF RESIDENT IS FOUND SAFE:</w:t>
      </w:r>
    </w:p>
    <w:p w:rsidR="00ED0ADC" w:rsidRPr="00A90461" w:rsidRDefault="00ED0ADC" w:rsidP="00ED0ADC">
      <w:pPr>
        <w:pStyle w:val="ListParagraph"/>
        <w:numPr>
          <w:ilvl w:val="0"/>
          <w:numId w:val="2"/>
        </w:numPr>
        <w:rPr>
          <w:rFonts w:asciiTheme="minorHAnsi" w:hAnsiTheme="minorHAnsi" w:cstheme="minorHAnsi"/>
        </w:rPr>
      </w:pPr>
      <w:r w:rsidRPr="00A90461">
        <w:rPr>
          <w:rFonts w:asciiTheme="minorHAnsi" w:hAnsiTheme="minorHAnsi" w:cstheme="minorHAnsi"/>
        </w:rPr>
        <w:t>Ensure the resident’s represent</w:t>
      </w:r>
      <w:r>
        <w:rPr>
          <w:rFonts w:asciiTheme="minorHAnsi" w:hAnsiTheme="minorHAnsi" w:cstheme="minorHAnsi"/>
        </w:rPr>
        <w:t xml:space="preserve">ative </w:t>
      </w:r>
      <w:r w:rsidRPr="00A90461">
        <w:rPr>
          <w:rFonts w:asciiTheme="minorHAnsi" w:hAnsiTheme="minorHAnsi" w:cstheme="minorHAnsi"/>
        </w:rPr>
        <w:t>is briefed on the status</w:t>
      </w:r>
      <w:r>
        <w:rPr>
          <w:rFonts w:asciiTheme="minorHAnsi" w:hAnsiTheme="minorHAnsi" w:cstheme="minorHAnsi"/>
        </w:rPr>
        <w:t xml:space="preserve"> of the lost resident and </w:t>
      </w:r>
      <w:r w:rsidRPr="00A90461">
        <w:rPr>
          <w:rFonts w:asciiTheme="minorHAnsi" w:hAnsiTheme="minorHAnsi" w:cstheme="minorHAnsi"/>
        </w:rPr>
        <w:t xml:space="preserve">is aware </w:t>
      </w:r>
      <w:r>
        <w:rPr>
          <w:rFonts w:asciiTheme="minorHAnsi" w:hAnsiTheme="minorHAnsi" w:cstheme="minorHAnsi"/>
        </w:rPr>
        <w:t xml:space="preserve">of the situation </w:t>
      </w:r>
      <w:r w:rsidRPr="00A90461">
        <w:rPr>
          <w:rFonts w:asciiTheme="minorHAnsi" w:hAnsiTheme="minorHAnsi" w:cstheme="minorHAnsi"/>
        </w:rPr>
        <w:t>prior to the release of any information</w:t>
      </w:r>
      <w:r>
        <w:rPr>
          <w:rFonts w:asciiTheme="minorHAnsi" w:hAnsiTheme="minorHAnsi" w:cstheme="minorHAnsi"/>
        </w:rPr>
        <w:t xml:space="preserve"> to media</w:t>
      </w:r>
      <w:r w:rsidRPr="00A90461">
        <w:rPr>
          <w:rFonts w:asciiTheme="minorHAnsi" w:hAnsiTheme="minorHAnsi" w:cstheme="minorHAnsi"/>
        </w:rPr>
        <w:t>.</w:t>
      </w:r>
    </w:p>
    <w:p w:rsidR="002772AA" w:rsidRPr="002772AA" w:rsidRDefault="002772AA" w:rsidP="002772AA">
      <w:pPr>
        <w:pStyle w:val="ListParagraph"/>
        <w:numPr>
          <w:ilvl w:val="0"/>
          <w:numId w:val="2"/>
        </w:numPr>
        <w:rPr>
          <w:rFonts w:asciiTheme="minorHAnsi" w:hAnsiTheme="minorHAnsi" w:cstheme="minorHAnsi"/>
        </w:rPr>
      </w:pPr>
      <w:r w:rsidRPr="00A90461">
        <w:rPr>
          <w:rFonts w:asciiTheme="minorHAnsi" w:hAnsiTheme="minorHAnsi" w:cstheme="minorHAnsi"/>
        </w:rPr>
        <w:t>Report final status to</w:t>
      </w:r>
      <w:r>
        <w:rPr>
          <w:rFonts w:asciiTheme="minorHAnsi" w:hAnsiTheme="minorHAnsi" w:cstheme="minorHAnsi"/>
        </w:rPr>
        <w:t xml:space="preserve"> </w:t>
      </w:r>
      <w:r w:rsidRPr="00A90461">
        <w:rPr>
          <w:rFonts w:asciiTheme="minorHAnsi" w:hAnsiTheme="minorHAnsi" w:cstheme="minorHAnsi"/>
        </w:rPr>
        <w:t>l</w:t>
      </w:r>
      <w:r>
        <w:rPr>
          <w:rFonts w:asciiTheme="minorHAnsi" w:hAnsiTheme="minorHAnsi" w:cstheme="minorHAnsi"/>
        </w:rPr>
        <w:t>aw enforcement, State Survey Agency; d</w:t>
      </w:r>
      <w:r w:rsidRPr="00A90461">
        <w:rPr>
          <w:rFonts w:asciiTheme="minorHAnsi" w:hAnsiTheme="minorHAnsi" w:cstheme="minorHAnsi"/>
        </w:rPr>
        <w:t>evelop information for release t</w:t>
      </w:r>
      <w:r>
        <w:rPr>
          <w:rFonts w:asciiTheme="minorHAnsi" w:hAnsiTheme="minorHAnsi" w:cstheme="minorHAnsi"/>
        </w:rPr>
        <w:t>o the media, if needed</w:t>
      </w:r>
      <w:r w:rsidRPr="00A90461">
        <w:rPr>
          <w:rFonts w:asciiTheme="minorHAnsi" w:hAnsiTheme="minorHAnsi" w:cstheme="minorHAnsi"/>
        </w:rPr>
        <w:t xml:space="preserve">. </w:t>
      </w:r>
    </w:p>
    <w:p w:rsidR="00B605E2" w:rsidRDefault="007D1092" w:rsidP="00ED0ADC">
      <w:pPr>
        <w:pStyle w:val="ListParagraph"/>
        <w:numPr>
          <w:ilvl w:val="0"/>
          <w:numId w:val="2"/>
        </w:numPr>
        <w:rPr>
          <w:rFonts w:asciiTheme="minorHAnsi" w:hAnsiTheme="minorHAnsi" w:cstheme="minorHAnsi"/>
        </w:rPr>
      </w:pPr>
      <w:r>
        <w:rPr>
          <w:rFonts w:asciiTheme="minorHAnsi" w:hAnsiTheme="minorHAnsi" w:cstheme="minorHAnsi"/>
        </w:rPr>
        <w:t>Initiate a post-incident review to dete</w:t>
      </w:r>
      <w:r w:rsidR="00ED0ADC" w:rsidRPr="00A90461">
        <w:rPr>
          <w:rFonts w:asciiTheme="minorHAnsi" w:hAnsiTheme="minorHAnsi" w:cstheme="minorHAnsi"/>
        </w:rPr>
        <w:t xml:space="preserve">rmine if the plan of care and/or operating systems need to </w:t>
      </w:r>
      <w:r w:rsidR="00ED0ADC">
        <w:rPr>
          <w:rFonts w:asciiTheme="minorHAnsi" w:hAnsiTheme="minorHAnsi" w:cstheme="minorHAnsi"/>
        </w:rPr>
        <w:t>be modified based on this event.</w:t>
      </w:r>
    </w:p>
    <w:p w:rsidR="002772AA" w:rsidRDefault="002772AA" w:rsidP="002772AA">
      <w:pPr>
        <w:pStyle w:val="ListParagraph"/>
        <w:rPr>
          <w:rFonts w:asciiTheme="minorHAnsi" w:hAnsiTheme="minorHAnsi" w:cstheme="minorHAnsi"/>
        </w:rPr>
      </w:pPr>
    </w:p>
    <w:p w:rsidR="007D1092" w:rsidRDefault="007D1092" w:rsidP="002772AA">
      <w:pPr>
        <w:spacing w:after="60"/>
        <w:ind w:left="0" w:firstLine="0"/>
        <w:rPr>
          <w:rFonts w:asciiTheme="minorHAnsi" w:hAnsiTheme="minorHAnsi" w:cstheme="minorHAnsi"/>
          <w:i/>
        </w:rPr>
      </w:pPr>
      <w:r w:rsidRPr="002772AA">
        <w:rPr>
          <w:rFonts w:asciiTheme="minorHAnsi" w:hAnsiTheme="minorHAnsi" w:cstheme="minorHAnsi"/>
          <w:i/>
        </w:rPr>
        <w:t>IF RESIDENT IS FOUND INJURED OR DECEASED:</w:t>
      </w:r>
    </w:p>
    <w:p w:rsidR="002772AA" w:rsidRPr="002772AA" w:rsidRDefault="002772AA" w:rsidP="002772AA">
      <w:pPr>
        <w:pStyle w:val="ListParagraph"/>
        <w:numPr>
          <w:ilvl w:val="0"/>
          <w:numId w:val="3"/>
        </w:numPr>
        <w:rPr>
          <w:rFonts w:asciiTheme="minorHAnsi" w:hAnsiTheme="minorHAnsi" w:cstheme="minorHAnsi"/>
        </w:rPr>
      </w:pPr>
      <w:r w:rsidRPr="00A90461">
        <w:rPr>
          <w:rFonts w:asciiTheme="minorHAnsi" w:hAnsiTheme="minorHAnsi" w:cstheme="minorHAnsi"/>
        </w:rPr>
        <w:t>Ensure the resident’s represent</w:t>
      </w:r>
      <w:r>
        <w:rPr>
          <w:rFonts w:asciiTheme="minorHAnsi" w:hAnsiTheme="minorHAnsi" w:cstheme="minorHAnsi"/>
        </w:rPr>
        <w:t xml:space="preserve">ative </w:t>
      </w:r>
      <w:r w:rsidRPr="00A90461">
        <w:rPr>
          <w:rFonts w:asciiTheme="minorHAnsi" w:hAnsiTheme="minorHAnsi" w:cstheme="minorHAnsi"/>
        </w:rPr>
        <w:t>is briefed on the status</w:t>
      </w:r>
      <w:r>
        <w:rPr>
          <w:rFonts w:asciiTheme="minorHAnsi" w:hAnsiTheme="minorHAnsi" w:cstheme="minorHAnsi"/>
        </w:rPr>
        <w:t xml:space="preserve"> of the lost resident and </w:t>
      </w:r>
      <w:r w:rsidRPr="00A90461">
        <w:rPr>
          <w:rFonts w:asciiTheme="minorHAnsi" w:hAnsiTheme="minorHAnsi" w:cstheme="minorHAnsi"/>
        </w:rPr>
        <w:t xml:space="preserve">is aware </w:t>
      </w:r>
      <w:r>
        <w:rPr>
          <w:rFonts w:asciiTheme="minorHAnsi" w:hAnsiTheme="minorHAnsi" w:cstheme="minorHAnsi"/>
        </w:rPr>
        <w:t xml:space="preserve">of the situation </w:t>
      </w:r>
      <w:r w:rsidRPr="00A90461">
        <w:rPr>
          <w:rFonts w:asciiTheme="minorHAnsi" w:hAnsiTheme="minorHAnsi" w:cstheme="minorHAnsi"/>
        </w:rPr>
        <w:t>prior to the release of any information</w:t>
      </w:r>
      <w:r>
        <w:rPr>
          <w:rFonts w:asciiTheme="minorHAnsi" w:hAnsiTheme="minorHAnsi" w:cstheme="minorHAnsi"/>
        </w:rPr>
        <w:t xml:space="preserve"> to media</w:t>
      </w:r>
      <w:r w:rsidRPr="00A90461">
        <w:rPr>
          <w:rFonts w:asciiTheme="minorHAnsi" w:hAnsiTheme="minorHAnsi" w:cstheme="minorHAnsi"/>
        </w:rPr>
        <w:t>.</w:t>
      </w:r>
    </w:p>
    <w:p w:rsidR="002772AA" w:rsidRPr="002772AA" w:rsidRDefault="002772AA" w:rsidP="002772AA">
      <w:pPr>
        <w:pStyle w:val="ListParagraph"/>
        <w:numPr>
          <w:ilvl w:val="0"/>
          <w:numId w:val="3"/>
        </w:numPr>
        <w:rPr>
          <w:rFonts w:asciiTheme="minorHAnsi" w:hAnsiTheme="minorHAnsi" w:cstheme="minorHAnsi"/>
        </w:rPr>
      </w:pPr>
      <w:r w:rsidRPr="00A90461">
        <w:rPr>
          <w:rFonts w:asciiTheme="minorHAnsi" w:hAnsiTheme="minorHAnsi" w:cstheme="minorHAnsi"/>
        </w:rPr>
        <w:t>Report final status to</w:t>
      </w:r>
      <w:r>
        <w:rPr>
          <w:rFonts w:asciiTheme="minorHAnsi" w:hAnsiTheme="minorHAnsi" w:cstheme="minorHAnsi"/>
        </w:rPr>
        <w:t xml:space="preserve"> </w:t>
      </w:r>
      <w:r w:rsidRPr="00A90461">
        <w:rPr>
          <w:rFonts w:asciiTheme="minorHAnsi" w:hAnsiTheme="minorHAnsi" w:cstheme="minorHAnsi"/>
        </w:rPr>
        <w:t>l</w:t>
      </w:r>
      <w:r>
        <w:rPr>
          <w:rFonts w:asciiTheme="minorHAnsi" w:hAnsiTheme="minorHAnsi" w:cstheme="minorHAnsi"/>
        </w:rPr>
        <w:t>aw enforcement, State Survey Agency; d</w:t>
      </w:r>
      <w:r w:rsidRPr="00A90461">
        <w:rPr>
          <w:rFonts w:asciiTheme="minorHAnsi" w:hAnsiTheme="minorHAnsi" w:cstheme="minorHAnsi"/>
        </w:rPr>
        <w:t>evelop information for release t</w:t>
      </w:r>
      <w:r>
        <w:rPr>
          <w:rFonts w:asciiTheme="minorHAnsi" w:hAnsiTheme="minorHAnsi" w:cstheme="minorHAnsi"/>
        </w:rPr>
        <w:t>o the media, if needed</w:t>
      </w:r>
      <w:r w:rsidRPr="00A90461">
        <w:rPr>
          <w:rFonts w:asciiTheme="minorHAnsi" w:hAnsiTheme="minorHAnsi" w:cstheme="minorHAnsi"/>
        </w:rPr>
        <w:t xml:space="preserve">. </w:t>
      </w:r>
    </w:p>
    <w:p w:rsidR="002772AA" w:rsidRPr="002772AA" w:rsidRDefault="002772AA" w:rsidP="002772AA">
      <w:pPr>
        <w:pStyle w:val="ListParagraph"/>
        <w:numPr>
          <w:ilvl w:val="0"/>
          <w:numId w:val="3"/>
        </w:numPr>
        <w:spacing w:after="60"/>
        <w:rPr>
          <w:rFonts w:asciiTheme="minorHAnsi" w:hAnsiTheme="minorHAnsi" w:cstheme="minorHAnsi"/>
        </w:rPr>
      </w:pPr>
      <w:r>
        <w:rPr>
          <w:rFonts w:asciiTheme="minorHAnsi" w:hAnsiTheme="minorHAnsi" w:cstheme="minorHAnsi"/>
        </w:rPr>
        <w:t xml:space="preserve">Contact nursing home executive leadership, legal counsel, insurance agent, and/or other public relations resources. </w:t>
      </w:r>
    </w:p>
    <w:p w:rsidR="002772AA" w:rsidRDefault="002772AA" w:rsidP="002772AA">
      <w:pPr>
        <w:pStyle w:val="ListParagraph"/>
        <w:numPr>
          <w:ilvl w:val="0"/>
          <w:numId w:val="3"/>
        </w:numPr>
        <w:rPr>
          <w:rFonts w:asciiTheme="minorHAnsi" w:hAnsiTheme="minorHAnsi" w:cstheme="minorHAnsi"/>
        </w:rPr>
      </w:pPr>
      <w:r>
        <w:rPr>
          <w:rFonts w:asciiTheme="minorHAnsi" w:hAnsiTheme="minorHAnsi" w:cstheme="minorHAnsi"/>
        </w:rPr>
        <w:t>Initiate a post-incident review to dete</w:t>
      </w:r>
      <w:r w:rsidRPr="00A90461">
        <w:rPr>
          <w:rFonts w:asciiTheme="minorHAnsi" w:hAnsiTheme="minorHAnsi" w:cstheme="minorHAnsi"/>
        </w:rPr>
        <w:t xml:space="preserve">rmine if the plan of care and/or operating systems need to </w:t>
      </w:r>
      <w:r>
        <w:rPr>
          <w:rFonts w:asciiTheme="minorHAnsi" w:hAnsiTheme="minorHAnsi" w:cstheme="minorHAnsi"/>
        </w:rPr>
        <w:t>be modified based on this event.</w:t>
      </w:r>
    </w:p>
    <w:p w:rsidR="007D1092" w:rsidRPr="002772AA" w:rsidRDefault="002772AA" w:rsidP="002772AA">
      <w:pPr>
        <w:pStyle w:val="ListParagraph"/>
        <w:numPr>
          <w:ilvl w:val="0"/>
          <w:numId w:val="3"/>
        </w:numPr>
        <w:spacing w:after="60"/>
        <w:rPr>
          <w:rFonts w:asciiTheme="minorHAnsi" w:hAnsiTheme="minorHAnsi" w:cstheme="minorHAnsi"/>
        </w:rPr>
      </w:pPr>
      <w:r>
        <w:rPr>
          <w:rFonts w:asciiTheme="minorHAnsi" w:hAnsiTheme="minorHAnsi" w:cstheme="minorHAnsi"/>
        </w:rPr>
        <w:t>Review medical records, documentation of search process, and timeline of the situation.</w:t>
      </w:r>
    </w:p>
    <w:p w:rsidR="007D1092" w:rsidRDefault="007D1092" w:rsidP="007D1092">
      <w:pPr>
        <w:pStyle w:val="ListParagraph"/>
        <w:rPr>
          <w:rFonts w:asciiTheme="minorHAnsi" w:hAnsiTheme="minorHAnsi" w:cstheme="minorHAnsi"/>
        </w:rPr>
      </w:pPr>
    </w:p>
    <w:p w:rsidR="00E00C0A" w:rsidRDefault="00E00C0A" w:rsidP="007D1092">
      <w:pPr>
        <w:spacing w:after="60"/>
        <w:ind w:left="0" w:firstLine="0"/>
        <w:rPr>
          <w:rFonts w:asciiTheme="minorHAnsi" w:hAnsiTheme="minorHAnsi" w:cstheme="minorHAnsi"/>
          <w:u w:val="single"/>
        </w:rPr>
      </w:pPr>
      <w:r w:rsidRPr="00E00C0A">
        <w:rPr>
          <w:rFonts w:asciiTheme="minorHAnsi" w:hAnsiTheme="minorHAnsi" w:cstheme="minorHAnsi"/>
          <w:u w:val="single"/>
        </w:rPr>
        <w:t>Operations Chief:</w:t>
      </w:r>
    </w:p>
    <w:p w:rsidR="007D1092" w:rsidRPr="007D1092" w:rsidRDefault="007D1092" w:rsidP="007D1092">
      <w:pPr>
        <w:spacing w:after="60"/>
        <w:ind w:left="0" w:firstLine="0"/>
        <w:rPr>
          <w:rFonts w:asciiTheme="minorHAnsi" w:hAnsiTheme="minorHAnsi" w:cstheme="minorHAnsi"/>
          <w:i/>
        </w:rPr>
      </w:pPr>
      <w:r w:rsidRPr="007D1092">
        <w:rPr>
          <w:rFonts w:asciiTheme="minorHAnsi" w:hAnsiTheme="minorHAnsi" w:cstheme="minorHAnsi"/>
          <w:i/>
        </w:rPr>
        <w:t>IF RESIDENT IS FOUND SAFE:</w:t>
      </w:r>
    </w:p>
    <w:p w:rsidR="00E00C0A" w:rsidRPr="00A90461" w:rsidRDefault="00E00C0A" w:rsidP="007D1092">
      <w:pPr>
        <w:pStyle w:val="ListParagraph"/>
        <w:numPr>
          <w:ilvl w:val="0"/>
          <w:numId w:val="2"/>
        </w:numPr>
        <w:spacing w:after="60"/>
        <w:rPr>
          <w:rFonts w:asciiTheme="minorHAnsi" w:hAnsiTheme="minorHAnsi" w:cstheme="minorHAnsi"/>
        </w:rPr>
      </w:pPr>
      <w:r w:rsidRPr="00A90461">
        <w:rPr>
          <w:rFonts w:asciiTheme="minorHAnsi" w:hAnsiTheme="minorHAnsi" w:cstheme="minorHAnsi"/>
        </w:rPr>
        <w:t>Once missing resident is found, immediately assess for injuries or other harm that might have been sustained during the incident.</w:t>
      </w:r>
    </w:p>
    <w:p w:rsidR="00E00C0A" w:rsidRDefault="00E00C0A" w:rsidP="007D1092">
      <w:pPr>
        <w:pStyle w:val="ListParagraph"/>
        <w:numPr>
          <w:ilvl w:val="0"/>
          <w:numId w:val="2"/>
        </w:numPr>
        <w:spacing w:after="60"/>
        <w:rPr>
          <w:rFonts w:asciiTheme="minorHAnsi" w:hAnsiTheme="minorHAnsi" w:cstheme="minorHAnsi"/>
        </w:rPr>
      </w:pPr>
      <w:r w:rsidRPr="00A90461">
        <w:rPr>
          <w:rFonts w:asciiTheme="minorHAnsi" w:hAnsiTheme="minorHAnsi" w:cstheme="minorHAnsi"/>
        </w:rPr>
        <w:t>Initiate</w:t>
      </w:r>
      <w:r w:rsidR="0010434A">
        <w:rPr>
          <w:rFonts w:asciiTheme="minorHAnsi" w:hAnsiTheme="minorHAnsi" w:cstheme="minorHAnsi"/>
        </w:rPr>
        <w:t xml:space="preserve"> medical exam in the facility</w:t>
      </w:r>
      <w:r w:rsidRPr="00A90461">
        <w:rPr>
          <w:rFonts w:asciiTheme="minorHAnsi" w:hAnsiTheme="minorHAnsi" w:cstheme="minorHAnsi"/>
        </w:rPr>
        <w:t>.</w:t>
      </w:r>
    </w:p>
    <w:p w:rsidR="007D1092" w:rsidRPr="007D1092" w:rsidRDefault="007D1092" w:rsidP="007D1092">
      <w:pPr>
        <w:spacing w:after="60"/>
        <w:ind w:left="0" w:firstLine="0"/>
        <w:rPr>
          <w:rFonts w:asciiTheme="minorHAnsi" w:hAnsiTheme="minorHAnsi" w:cstheme="minorHAnsi"/>
          <w:i/>
        </w:rPr>
      </w:pPr>
      <w:r w:rsidRPr="007D1092">
        <w:rPr>
          <w:rFonts w:asciiTheme="minorHAnsi" w:hAnsiTheme="minorHAnsi" w:cstheme="minorHAnsi"/>
          <w:i/>
        </w:rPr>
        <w:t>IF RESIDENT IS FOUND INJURED OR DECEASED:</w:t>
      </w:r>
    </w:p>
    <w:p w:rsidR="0010434A" w:rsidRDefault="0010434A" w:rsidP="002772AA">
      <w:pPr>
        <w:pStyle w:val="ListParagraph"/>
        <w:numPr>
          <w:ilvl w:val="0"/>
          <w:numId w:val="2"/>
        </w:numPr>
        <w:spacing w:after="60"/>
        <w:rPr>
          <w:rFonts w:asciiTheme="minorHAnsi" w:hAnsiTheme="minorHAnsi" w:cstheme="minorHAnsi"/>
        </w:rPr>
      </w:pPr>
      <w:r>
        <w:rPr>
          <w:rFonts w:asciiTheme="minorHAnsi" w:hAnsiTheme="minorHAnsi" w:cstheme="minorHAnsi"/>
        </w:rPr>
        <w:t>T</w:t>
      </w:r>
      <w:r w:rsidRPr="00A90461">
        <w:rPr>
          <w:rFonts w:asciiTheme="minorHAnsi" w:hAnsiTheme="minorHAnsi" w:cstheme="minorHAnsi"/>
        </w:rPr>
        <w:t>ransfer to the ER for further assessment and treatment</w:t>
      </w:r>
      <w:r>
        <w:rPr>
          <w:rFonts w:asciiTheme="minorHAnsi" w:hAnsiTheme="minorHAnsi" w:cstheme="minorHAnsi"/>
        </w:rPr>
        <w:t xml:space="preserve"> if necessary</w:t>
      </w:r>
      <w:r w:rsidR="00213D72">
        <w:rPr>
          <w:rFonts w:asciiTheme="minorHAnsi" w:hAnsiTheme="minorHAnsi" w:cstheme="minorHAnsi"/>
        </w:rPr>
        <w:t>.</w:t>
      </w:r>
      <w:bookmarkStart w:id="8" w:name="_GoBack"/>
      <w:bookmarkEnd w:id="8"/>
    </w:p>
    <w:p w:rsidR="00E00C0A" w:rsidRPr="00E00C0A" w:rsidRDefault="00E00C0A" w:rsidP="002772AA">
      <w:pPr>
        <w:ind w:left="0" w:firstLine="0"/>
        <w:rPr>
          <w:rFonts w:asciiTheme="minorHAnsi" w:hAnsiTheme="minorHAnsi" w:cstheme="minorHAnsi"/>
        </w:rPr>
      </w:pPr>
    </w:p>
    <w:sectPr w:rsidR="00E00C0A" w:rsidRPr="00E00C0A" w:rsidSect="00534DB2">
      <w:pgSz w:w="12240" w:h="15840"/>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924" w:rsidRDefault="00457924" w:rsidP="00457924">
      <w:pPr>
        <w:spacing w:after="0" w:line="240" w:lineRule="auto"/>
      </w:pPr>
      <w:r>
        <w:separator/>
      </w:r>
    </w:p>
  </w:endnote>
  <w:endnote w:type="continuationSeparator" w:id="0">
    <w:p w:rsidR="00457924" w:rsidRDefault="00457924" w:rsidP="0045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924" w:rsidRDefault="00457924" w:rsidP="00457924">
      <w:pPr>
        <w:spacing w:after="0" w:line="240" w:lineRule="auto"/>
      </w:pPr>
      <w:r>
        <w:separator/>
      </w:r>
    </w:p>
  </w:footnote>
  <w:footnote w:type="continuationSeparator" w:id="0">
    <w:p w:rsidR="00457924" w:rsidRDefault="00457924" w:rsidP="00457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170C"/>
    <w:multiLevelType w:val="hybridMultilevel"/>
    <w:tmpl w:val="2648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3249E"/>
    <w:multiLevelType w:val="hybridMultilevel"/>
    <w:tmpl w:val="FE301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D12CF"/>
    <w:multiLevelType w:val="hybridMultilevel"/>
    <w:tmpl w:val="9CF2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DC"/>
    <w:rsid w:val="00014F35"/>
    <w:rsid w:val="0010434A"/>
    <w:rsid w:val="00213D72"/>
    <w:rsid w:val="002772AA"/>
    <w:rsid w:val="00457924"/>
    <w:rsid w:val="00534DB2"/>
    <w:rsid w:val="007D1092"/>
    <w:rsid w:val="00B605E2"/>
    <w:rsid w:val="00E00C0A"/>
    <w:rsid w:val="00ED0ADC"/>
    <w:rsid w:val="00FA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1110"/>
  <w15:chartTrackingRefBased/>
  <w15:docId w15:val="{363CAAF2-D4AC-4E7E-B02E-B15FE503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DC"/>
    <w:pPr>
      <w:spacing w:after="206" w:line="270" w:lineRule="auto"/>
      <w:ind w:left="10" w:right="120" w:hanging="10"/>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0ADC"/>
    <w:pPr>
      <w:spacing w:after="0" w:line="240" w:lineRule="auto"/>
      <w:ind w:left="720" w:right="0" w:firstLine="0"/>
      <w:contextualSpacing/>
    </w:pPr>
    <w:rPr>
      <w:rFonts w:ascii="Times New Roman" w:eastAsia="Times New Roman" w:hAnsi="Times New Roman" w:cs="Times New Roman"/>
      <w:szCs w:val="24"/>
    </w:rPr>
  </w:style>
  <w:style w:type="table" w:styleId="TableGrid">
    <w:name w:val="Table Grid"/>
    <w:basedOn w:val="TableNormal"/>
    <w:uiPriority w:val="59"/>
    <w:rsid w:val="00ED0ADC"/>
    <w:pPr>
      <w:spacing w:after="0" w:line="240" w:lineRule="auto"/>
    </w:pPr>
    <w:rPr>
      <w:rFonts w:ascii="Calibri" w:eastAsiaTheme="minorEastAsia"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ED0ADC"/>
    <w:rPr>
      <w:rFonts w:ascii="Times New Roman" w:eastAsia="Times New Roman" w:hAnsi="Times New Roman" w:cs="Times New Roman"/>
      <w:sz w:val="24"/>
      <w:szCs w:val="24"/>
    </w:rPr>
  </w:style>
  <w:style w:type="paragraph" w:customStyle="1" w:styleId="PP">
    <w:name w:val="P&amp;P"/>
    <w:basedOn w:val="Normal"/>
    <w:link w:val="PPChar"/>
    <w:qFormat/>
    <w:locked/>
    <w:rsid w:val="00ED0ADC"/>
    <w:pPr>
      <w:keepNext/>
      <w:keepLines/>
      <w:spacing w:after="102" w:line="250" w:lineRule="auto"/>
      <w:ind w:left="0" w:right="0" w:firstLine="0"/>
      <w:outlineLvl w:val="0"/>
    </w:pPr>
    <w:rPr>
      <w:rFonts w:eastAsia="Calibri" w:cs="Calibri"/>
      <w:b/>
      <w:color w:val="FFFFFF" w:themeColor="background1"/>
      <w:sz w:val="40"/>
    </w:rPr>
  </w:style>
  <w:style w:type="character" w:customStyle="1" w:styleId="PPChar">
    <w:name w:val="P&amp;P Char"/>
    <w:basedOn w:val="DefaultParagraphFont"/>
    <w:link w:val="PP"/>
    <w:rsid w:val="00ED0ADC"/>
    <w:rPr>
      <w:rFonts w:ascii="Calibri" w:eastAsia="Calibri" w:hAnsi="Calibri" w:cs="Calibri"/>
      <w:b/>
      <w:color w:val="FFFFFF" w:themeColor="background1"/>
      <w:sz w:val="40"/>
    </w:rPr>
  </w:style>
  <w:style w:type="paragraph" w:styleId="BalloonText">
    <w:name w:val="Balloon Text"/>
    <w:basedOn w:val="Normal"/>
    <w:link w:val="BalloonTextChar"/>
    <w:uiPriority w:val="99"/>
    <w:semiHidden/>
    <w:unhideWhenUsed/>
    <w:rsid w:val="00ED0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DC"/>
    <w:rPr>
      <w:rFonts w:ascii="Segoe UI" w:hAnsi="Segoe UI" w:cs="Segoe UI"/>
      <w:sz w:val="18"/>
      <w:szCs w:val="18"/>
    </w:rPr>
  </w:style>
  <w:style w:type="paragraph" w:styleId="Header">
    <w:name w:val="header"/>
    <w:basedOn w:val="Normal"/>
    <w:link w:val="HeaderChar"/>
    <w:uiPriority w:val="99"/>
    <w:unhideWhenUsed/>
    <w:rsid w:val="0045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924"/>
    <w:rPr>
      <w:rFonts w:ascii="Calibri" w:hAnsi="Calibri"/>
      <w:sz w:val="24"/>
    </w:rPr>
  </w:style>
  <w:style w:type="paragraph" w:styleId="Footer">
    <w:name w:val="footer"/>
    <w:basedOn w:val="Normal"/>
    <w:link w:val="FooterChar"/>
    <w:uiPriority w:val="99"/>
    <w:unhideWhenUsed/>
    <w:rsid w:val="0045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924"/>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Kesterson</dc:creator>
  <cp:keywords/>
  <dc:description/>
  <cp:lastModifiedBy>Cortney Kesterson</cp:lastModifiedBy>
  <cp:revision>4</cp:revision>
  <cp:lastPrinted>2020-01-10T19:19:00Z</cp:lastPrinted>
  <dcterms:created xsi:type="dcterms:W3CDTF">2020-01-16T00:36:00Z</dcterms:created>
  <dcterms:modified xsi:type="dcterms:W3CDTF">2020-01-16T18:31:00Z</dcterms:modified>
</cp:coreProperties>
</file>